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7C0347DD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DF1223">
        <w:rPr>
          <w:rFonts w:ascii="Cambria" w:hAnsi="Cambria"/>
          <w:b/>
          <w:sz w:val="24"/>
          <w:szCs w:val="24"/>
        </w:rPr>
        <w:t>3</w:t>
      </w:r>
      <w:r w:rsidRPr="007A7ADB">
        <w:rPr>
          <w:rFonts w:ascii="Cambria" w:hAnsi="Cambria"/>
          <w:b/>
          <w:sz w:val="24"/>
          <w:szCs w:val="24"/>
        </w:rPr>
        <w:t>.202</w:t>
      </w:r>
      <w:r w:rsidR="00DF1223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38154E3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DF1223">
        <w:rPr>
          <w:rFonts w:ascii="Cambria" w:hAnsi="Cambria"/>
          <w:szCs w:val="24"/>
        </w:rPr>
        <w:t xml:space="preserve">marca </w:t>
      </w:r>
      <w:r>
        <w:rPr>
          <w:rFonts w:ascii="Cambria" w:hAnsi="Cambria"/>
          <w:szCs w:val="24"/>
        </w:rPr>
        <w:t>202</w:t>
      </w:r>
      <w:r w:rsidR="00DF1223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3D406E9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</w:t>
            </w:r>
            <w:proofErr w:type="spellStart"/>
            <w:r w:rsidR="002F6C8C" w:rsidRPr="00463766">
              <w:rPr>
                <w:rFonts w:ascii="Cambria" w:hAnsi="Cambria"/>
                <w:b/>
              </w:rPr>
              <w:t>t.j</w:t>
            </w:r>
            <w:proofErr w:type="spellEnd"/>
            <w:r w:rsidR="002F6C8C" w:rsidRPr="00463766">
              <w:rPr>
                <w:rFonts w:ascii="Cambria" w:hAnsi="Cambria"/>
                <w:b/>
              </w:rPr>
              <w:t>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</w:t>
            </w:r>
            <w:proofErr w:type="spellStart"/>
            <w:r w:rsidR="00F47DE3">
              <w:rPr>
                <w:rFonts w:ascii="Cambria" w:hAnsi="Cambria"/>
                <w:b/>
              </w:rPr>
              <w:t>późn</w:t>
            </w:r>
            <w:proofErr w:type="spellEnd"/>
            <w:r w:rsidR="00F47DE3">
              <w:rPr>
                <w:rFonts w:ascii="Cambria" w:hAnsi="Cambria"/>
                <w:b/>
              </w:rPr>
              <w:t>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463766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DC28D1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6A5B6F86" w14:textId="77777777" w:rsidR="0021685A" w:rsidRPr="00DC28D1" w:rsidRDefault="0021685A" w:rsidP="00EA0EA4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5B7FB9AA" w14:textId="77777777" w:rsidR="00DF1223" w:rsidRDefault="00D0793C" w:rsidP="00F93157">
      <w:pPr>
        <w:spacing w:line="276" w:lineRule="auto"/>
        <w:jc w:val="center"/>
        <w:rPr>
          <w:rFonts w:ascii="Cambria" w:hAnsi="Cambria"/>
          <w:b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F93157" w:rsidRPr="00F502C3">
        <w:rPr>
          <w:rFonts w:ascii="Cambria" w:hAnsi="Cambria"/>
          <w:b/>
          <w:bCs/>
          <w:color w:val="000000" w:themeColor="text1"/>
        </w:rPr>
        <w:t>„</w:t>
      </w:r>
      <w:r w:rsidR="00DF1223" w:rsidRPr="00DF1223">
        <w:rPr>
          <w:rFonts w:ascii="Cambria" w:hAnsi="Cambria"/>
          <w:b/>
          <w:bCs/>
          <w:color w:val="000000" w:themeColor="text1"/>
        </w:rPr>
        <w:t>Dostawa agregatu prądotwórczego w ramach projektu „</w:t>
      </w:r>
      <w:proofErr w:type="spellStart"/>
      <w:r w:rsidR="00DF1223" w:rsidRPr="00DF1223">
        <w:rPr>
          <w:rFonts w:ascii="Cambria" w:hAnsi="Cambria"/>
          <w:b/>
          <w:bCs/>
          <w:color w:val="000000" w:themeColor="text1"/>
        </w:rPr>
        <w:t>Cyberbezpieczny</w:t>
      </w:r>
      <w:proofErr w:type="spellEnd"/>
      <w:r w:rsidR="00DF1223" w:rsidRPr="00DF1223">
        <w:rPr>
          <w:rFonts w:ascii="Cambria" w:hAnsi="Cambria"/>
          <w:b/>
          <w:bCs/>
          <w:color w:val="000000" w:themeColor="text1"/>
        </w:rPr>
        <w:t xml:space="preserve"> Samorząd”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</w:p>
    <w:p w14:paraId="50D24A96" w14:textId="0B3DC373" w:rsidR="00FD20BF" w:rsidRPr="00C31C46" w:rsidRDefault="00FD20BF" w:rsidP="00F93157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  <w:r w:rsidRPr="00B84814">
        <w:rPr>
          <w:rFonts w:ascii="Cambria" w:hAnsi="Cambria"/>
          <w:b/>
          <w:u w:val="single"/>
        </w:rPr>
        <w:t>oświadczam, co następuje:</w:t>
      </w:r>
    </w:p>
    <w:p w14:paraId="2E842D57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80172B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2054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80172B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2055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awie art. 108 ust. 1 ustawy </w:t>
      </w:r>
      <w:proofErr w:type="spellStart"/>
      <w:r w:rsidR="00125D8A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43B87807" w:rsidR="00755AD3" w:rsidRPr="00DF1223" w:rsidRDefault="0080172B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  <w:r w:rsidRPr="00DF1223">
        <w:rPr>
          <w:noProof/>
          <w:lang w:eastAsia="pl-PL"/>
        </w:rPr>
        <w:pict w14:anchorId="4FE039B2">
          <v:rect id="_x0000_s2056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DF1223">
        <w:rPr>
          <w:rFonts w:ascii="Cambria" w:hAnsi="Cambria" w:cstheme="minorHAnsi"/>
          <w:b/>
          <w:color w:val="000000"/>
        </w:rPr>
        <w:t>nie podlega wykluczeniu</w:t>
      </w:r>
      <w:r w:rsidR="00755AD3" w:rsidRPr="00DF1223">
        <w:rPr>
          <w:rFonts w:ascii="Cambria" w:hAnsi="Cambria" w:cstheme="minorHAnsi"/>
          <w:color w:val="000000"/>
        </w:rPr>
        <w:t xml:space="preserve"> z postępo</w:t>
      </w:r>
      <w:r w:rsidR="00125D8A" w:rsidRPr="00DF1223">
        <w:rPr>
          <w:rFonts w:ascii="Cambria" w:hAnsi="Cambria" w:cstheme="minorHAnsi"/>
          <w:color w:val="000000"/>
        </w:rPr>
        <w:t>wania na podstawie art. 7</w:t>
      </w:r>
      <w:r w:rsidR="00755AD3" w:rsidRPr="00DF1223">
        <w:rPr>
          <w:rFonts w:ascii="Cambria" w:hAnsi="Cambria" w:cstheme="minorHAnsi"/>
          <w:color w:val="000000"/>
        </w:rPr>
        <w:t xml:space="preserve"> ustawy z dnia 13 kwietnia 2022 r. o szczególnych rozwiązaniach w zakresie przeciwdziałania wspieraniu agresji na Ukrainę oraz służących ochronie bezpiecz</w:t>
      </w:r>
      <w:r w:rsidR="00125D8A" w:rsidRPr="00DF1223">
        <w:rPr>
          <w:rFonts w:ascii="Cambria" w:hAnsi="Cambria" w:cstheme="minorHAnsi"/>
          <w:color w:val="000000"/>
        </w:rPr>
        <w:t xml:space="preserve">eństwa narodowego </w:t>
      </w:r>
      <w:r w:rsidR="006F4116" w:rsidRPr="00DF1223">
        <w:rPr>
          <w:rFonts w:ascii="Cambria" w:hAnsi="Cambria" w:cstheme="minorHAnsi"/>
          <w:color w:val="000000"/>
        </w:rPr>
        <w:t>(</w:t>
      </w:r>
      <w:proofErr w:type="spellStart"/>
      <w:r w:rsidR="006F4116" w:rsidRPr="00DF1223">
        <w:rPr>
          <w:rFonts w:ascii="Cambria" w:hAnsi="Cambria" w:cstheme="minorHAnsi"/>
          <w:color w:val="000000"/>
        </w:rPr>
        <w:t>t.j</w:t>
      </w:r>
      <w:proofErr w:type="spellEnd"/>
      <w:r w:rsidR="006F4116" w:rsidRPr="00DF1223">
        <w:rPr>
          <w:rFonts w:ascii="Cambria" w:hAnsi="Cambria" w:cstheme="minorHAnsi"/>
          <w:color w:val="000000"/>
        </w:rPr>
        <w:t>. Dz. U. z 2025 r. poz. 514</w:t>
      </w:r>
      <w:r w:rsidR="00F11F34" w:rsidRPr="00DF1223">
        <w:rPr>
          <w:rFonts w:ascii="Cambria" w:hAnsi="Cambria" w:cstheme="minorHAnsi"/>
          <w:color w:val="000000"/>
        </w:rPr>
        <w:t>)</w:t>
      </w:r>
    </w:p>
    <w:p w14:paraId="0009F025" w14:textId="16E17C23" w:rsidR="00685447" w:rsidRDefault="00DF122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  <w:r w:rsidRPr="00DF1223">
        <w:rPr>
          <w:rFonts w:ascii="Cambria" w:hAnsi="Cambria" w:cstheme="minorHAnsi"/>
          <w:b/>
          <w:bCs/>
          <w:noProof/>
          <w:lang w:eastAsia="pl-PL"/>
        </w:rPr>
        <w:pict w14:anchorId="68123761">
          <v:rect id="_x0000_s2057" style="position:absolute;left:0;text-align:left;margin-left:17.8pt;margin-top:1.75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DF1223">
        <w:rPr>
          <w:rFonts w:ascii="Cambria" w:hAnsi="Cambria" w:cstheme="minorHAnsi"/>
          <w:b/>
          <w:color w:val="000000"/>
        </w:rPr>
        <w:t>podlega wykluczeniu</w:t>
      </w:r>
      <w:r w:rsidR="00755AD3" w:rsidRPr="00DF1223">
        <w:rPr>
          <w:rFonts w:ascii="Cambria" w:hAnsi="Cambria" w:cstheme="minorHAnsi"/>
          <w:color w:val="000000"/>
        </w:rPr>
        <w:t xml:space="preserve"> z postępow</w:t>
      </w:r>
      <w:r w:rsidR="00125D8A" w:rsidRPr="00DF1223">
        <w:rPr>
          <w:rFonts w:ascii="Cambria" w:hAnsi="Cambria" w:cstheme="minorHAnsi"/>
          <w:color w:val="000000"/>
        </w:rPr>
        <w:t xml:space="preserve">ania na podstawie art. 7 </w:t>
      </w:r>
      <w:r w:rsidR="00755AD3" w:rsidRPr="00DF1223">
        <w:rPr>
          <w:rFonts w:ascii="Cambria" w:hAnsi="Cambria" w:cstheme="minorHAnsi"/>
          <w:color w:val="000000"/>
        </w:rPr>
        <w:t>ustawy z dnia 13 kwietnia 2022 r. o szczególnych rozwiązaniach w zakresie przeciwdziałania wspieraniu agresji na Ukrainę oraz służących ochronie bezpiecz</w:t>
      </w:r>
      <w:r w:rsidR="00125D8A" w:rsidRPr="00DF1223">
        <w:rPr>
          <w:rFonts w:ascii="Cambria" w:hAnsi="Cambria" w:cstheme="minorHAnsi"/>
          <w:color w:val="000000"/>
        </w:rPr>
        <w:t xml:space="preserve">eństwa narodowego </w:t>
      </w:r>
      <w:r w:rsidR="006F4116" w:rsidRPr="00DF1223">
        <w:rPr>
          <w:rFonts w:ascii="Cambria" w:hAnsi="Cambria" w:cstheme="minorHAnsi"/>
          <w:color w:val="000000"/>
        </w:rPr>
        <w:t>(</w:t>
      </w:r>
      <w:proofErr w:type="spellStart"/>
      <w:r w:rsidR="006F4116" w:rsidRPr="00DF1223">
        <w:rPr>
          <w:rFonts w:ascii="Cambria" w:hAnsi="Cambria" w:cstheme="minorHAnsi"/>
          <w:color w:val="000000"/>
        </w:rPr>
        <w:t>t.j</w:t>
      </w:r>
      <w:proofErr w:type="spellEnd"/>
      <w:r w:rsidR="006F4116" w:rsidRPr="00DF1223">
        <w:rPr>
          <w:rFonts w:ascii="Cambria" w:hAnsi="Cambria" w:cstheme="minorHAnsi"/>
          <w:color w:val="000000"/>
        </w:rPr>
        <w:t>. Dz. U. z 2025 r. poz. 514</w:t>
      </w:r>
      <w:r w:rsidR="00B84814" w:rsidRPr="00DF1223">
        <w:rPr>
          <w:rFonts w:ascii="Cambria" w:hAnsi="Cambria" w:cstheme="minorHAnsi"/>
          <w:color w:val="000000"/>
        </w:rPr>
        <w:t>)</w:t>
      </w:r>
    </w:p>
    <w:p w14:paraId="100CB91A" w14:textId="77777777" w:rsidR="00DF1223" w:rsidRPr="00DF1223" w:rsidRDefault="00DF122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</w:t>
      </w:r>
      <w:proofErr w:type="spellStart"/>
      <w:r w:rsidR="001C72EF">
        <w:rPr>
          <w:rFonts w:ascii="Cambria" w:hAnsi="Cambria"/>
          <w:i/>
        </w:rPr>
        <w:t>Pzp</w:t>
      </w:r>
      <w:proofErr w:type="spellEnd"/>
      <w:r w:rsidR="001C72EF">
        <w:rPr>
          <w:rFonts w:ascii="Cambria" w:hAnsi="Cambria"/>
          <w:i/>
        </w:rPr>
        <w:t xml:space="preserve">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 xml:space="preserve">(dotyczy jedynie podstaw wykluczenia wskazanych w art. 110 ust. 2 ustawy </w:t>
      </w:r>
      <w:proofErr w:type="spellStart"/>
      <w:r w:rsidR="001C72EF" w:rsidRPr="00F20FEE">
        <w:rPr>
          <w:rFonts w:ascii="Cambria" w:hAnsi="Cambria"/>
          <w:i/>
        </w:rPr>
        <w:t>Pzp</w:t>
      </w:r>
      <w:proofErr w:type="spellEnd"/>
      <w:r w:rsidR="001C72EF" w:rsidRPr="00F20FEE">
        <w:rPr>
          <w:rFonts w:ascii="Cambria" w:hAnsi="Cambria"/>
          <w:i/>
        </w:rPr>
        <w:t>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EACADA2" w14:textId="77777777" w:rsidR="00DF1223" w:rsidRPr="001A1359" w:rsidRDefault="00DF1223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012C4" w14:textId="77777777" w:rsidR="0080172B" w:rsidRDefault="0080172B" w:rsidP="00AF0EDA">
      <w:r>
        <w:separator/>
      </w:r>
    </w:p>
  </w:endnote>
  <w:endnote w:type="continuationSeparator" w:id="0">
    <w:p w14:paraId="7309022E" w14:textId="77777777" w:rsidR="0080172B" w:rsidRDefault="0080172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03B75074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DF1223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584B" w14:textId="77777777" w:rsidR="0080172B" w:rsidRDefault="0080172B" w:rsidP="00AF0EDA">
      <w:r>
        <w:separator/>
      </w:r>
    </w:p>
  </w:footnote>
  <w:footnote w:type="continuationSeparator" w:id="0">
    <w:p w14:paraId="09D640C7" w14:textId="77777777" w:rsidR="0080172B" w:rsidRDefault="0080172B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055637B1" w:rsidR="00131AAF" w:rsidRDefault="00DF1223">
    <w:pPr>
      <w:pStyle w:val="Nagwek"/>
    </w:pPr>
    <w:r w:rsidRPr="002F65E3">
      <w:rPr>
        <w:noProof/>
      </w:rPr>
      <w:drawing>
        <wp:anchor distT="0" distB="0" distL="114300" distR="114300" simplePos="0" relativeHeight="251659264" behindDoc="1" locked="0" layoutInCell="1" allowOverlap="1" wp14:anchorId="1A5694EB" wp14:editId="5919AEBC">
          <wp:simplePos x="0" y="0"/>
          <wp:positionH relativeFrom="margin">
            <wp:posOffset>-323850</wp:posOffset>
          </wp:positionH>
          <wp:positionV relativeFrom="paragraph">
            <wp:posOffset>42545</wp:posOffset>
          </wp:positionV>
          <wp:extent cx="6534150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B535BA" w14:textId="397980FD" w:rsidR="00131AAF" w:rsidRDefault="00131AAF" w:rsidP="00131AAF">
    <w:pPr>
      <w:pStyle w:val="Nagwek"/>
    </w:pPr>
  </w:p>
  <w:p w14:paraId="42054F04" w14:textId="77777777" w:rsidR="00131AAF" w:rsidRDefault="00131AAF">
    <w:pPr>
      <w:pStyle w:val="Nagwek"/>
    </w:pPr>
  </w:p>
  <w:p w14:paraId="68289995" w14:textId="77777777" w:rsidR="00DF1223" w:rsidRDefault="00DF1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267DD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07D0B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0172B"/>
    <w:rsid w:val="0081110A"/>
    <w:rsid w:val="00822D48"/>
    <w:rsid w:val="00830ACF"/>
    <w:rsid w:val="00834B09"/>
    <w:rsid w:val="00853C5E"/>
    <w:rsid w:val="00871EA8"/>
    <w:rsid w:val="00882682"/>
    <w:rsid w:val="00882B04"/>
    <w:rsid w:val="008A34BC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28D1"/>
    <w:rsid w:val="00DC4FB5"/>
    <w:rsid w:val="00DC4FC0"/>
    <w:rsid w:val="00DC7C36"/>
    <w:rsid w:val="00DE4517"/>
    <w:rsid w:val="00DF1223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5</cp:revision>
  <cp:lastPrinted>2024-09-13T07:13:00Z</cp:lastPrinted>
  <dcterms:created xsi:type="dcterms:W3CDTF">2017-01-13T21:57:00Z</dcterms:created>
  <dcterms:modified xsi:type="dcterms:W3CDTF">2026-02-18T13:17:00Z</dcterms:modified>
</cp:coreProperties>
</file>